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35E7" w14:textId="77777777" w:rsidR="00A1741A" w:rsidRPr="00A1741A" w:rsidRDefault="00A1741A" w:rsidP="00A1741A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>
        <w:rPr>
          <w:rFonts w:ascii="Arial" w:eastAsia="Times New Roman" w:hAnsi="Arial" w:cs="Arial"/>
          <w:color w:val="FF0000"/>
          <w:lang w:eastAsia="pt-BR"/>
        </w:rPr>
        <w:t xml:space="preserve">Extraído da Lei nº </w:t>
      </w:r>
      <w:r w:rsidRPr="00A1741A">
        <w:rPr>
          <w:rFonts w:ascii="Arial" w:eastAsia="Times New Roman" w:hAnsi="Arial" w:cs="Arial"/>
          <w:color w:val="FF0000"/>
          <w:lang w:eastAsia="pt-BR"/>
        </w:rPr>
        <w:t>17.982/2014 de 13 de janeiro de 2014</w:t>
      </w:r>
    </w:p>
    <w:p w14:paraId="2B998608" w14:textId="77777777" w:rsidR="00A1741A" w:rsidRPr="00A1741A" w:rsidRDefault="00A1741A" w:rsidP="00A1741A">
      <w:pPr>
        <w:spacing w:after="150" w:line="276" w:lineRule="auto"/>
        <w:jc w:val="center"/>
        <w:rPr>
          <w:rFonts w:ascii="Arial" w:eastAsia="Times New Roman" w:hAnsi="Arial" w:cs="Arial"/>
          <w:color w:val="333333"/>
          <w:lang w:eastAsia="pt-BR"/>
        </w:rPr>
      </w:pPr>
      <w:r w:rsidRPr="00A1741A">
        <w:rPr>
          <w:rFonts w:ascii="Arial" w:eastAsia="Times New Roman" w:hAnsi="Arial" w:cs="Arial"/>
          <w:bCs/>
          <w:color w:val="333333"/>
          <w:lang w:eastAsia="pt-BR"/>
        </w:rPr>
        <w:t>ANEXO II – LEI 17</w:t>
      </w:r>
      <w:r w:rsidR="00010203">
        <w:rPr>
          <w:rFonts w:ascii="Arial" w:eastAsia="Times New Roman" w:hAnsi="Arial" w:cs="Arial"/>
          <w:bCs/>
          <w:color w:val="333333"/>
          <w:lang w:eastAsia="pt-BR"/>
        </w:rPr>
        <w:t>.</w:t>
      </w:r>
      <w:r w:rsidRPr="00A1741A">
        <w:rPr>
          <w:rFonts w:ascii="Arial" w:eastAsia="Times New Roman" w:hAnsi="Arial" w:cs="Arial"/>
          <w:bCs/>
          <w:color w:val="333333"/>
          <w:lang w:eastAsia="pt-BR"/>
        </w:rPr>
        <w:t>982/2014</w:t>
      </w:r>
    </w:p>
    <w:p w14:paraId="3BB7B3B4" w14:textId="77777777" w:rsidR="00A1741A" w:rsidRPr="00A1741A" w:rsidRDefault="00A1741A" w:rsidP="00A1741A">
      <w:pPr>
        <w:spacing w:after="150" w:line="276" w:lineRule="auto"/>
        <w:jc w:val="center"/>
        <w:rPr>
          <w:rFonts w:ascii="Arial" w:eastAsia="Times New Roman" w:hAnsi="Arial" w:cs="Arial"/>
          <w:b/>
          <w:color w:val="333333"/>
          <w:lang w:eastAsia="pt-BR"/>
        </w:rPr>
      </w:pPr>
      <w:r w:rsidRPr="00A1741A">
        <w:rPr>
          <w:rFonts w:ascii="Arial" w:eastAsia="Times New Roman" w:hAnsi="Arial" w:cs="Arial"/>
          <w:b/>
          <w:bCs/>
          <w:color w:val="333333"/>
          <w:lang w:eastAsia="pt-BR"/>
        </w:rPr>
        <w:t>TERMO DE RESPONSABILIDADE</w:t>
      </w:r>
    </w:p>
    <w:p w14:paraId="1175CF38" w14:textId="77777777" w:rsidR="00A1741A" w:rsidRPr="00A1741A" w:rsidRDefault="00A1741A" w:rsidP="00A1741A">
      <w:pPr>
        <w:spacing w:after="150" w:line="276" w:lineRule="auto"/>
        <w:jc w:val="center"/>
        <w:rPr>
          <w:rFonts w:ascii="Arial" w:eastAsia="Times New Roman" w:hAnsi="Arial" w:cs="Arial"/>
          <w:b/>
          <w:color w:val="333333"/>
          <w:lang w:eastAsia="pt-BR"/>
        </w:rPr>
      </w:pPr>
      <w:r w:rsidRPr="00A1741A">
        <w:rPr>
          <w:rFonts w:ascii="Arial" w:eastAsia="Times New Roman" w:hAnsi="Arial" w:cs="Arial"/>
          <w:b/>
          <w:color w:val="333333"/>
          <w:lang w:eastAsia="pt-BR"/>
        </w:rPr>
        <w:t>ALVARÁ CONDICIONADO</w:t>
      </w:r>
    </w:p>
    <w:p w14:paraId="6F9B4E1D" w14:textId="77777777" w:rsidR="00A1741A" w:rsidRPr="00A1741A" w:rsidRDefault="00A1741A" w:rsidP="00A1741A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1741A">
        <w:rPr>
          <w:rFonts w:ascii="Arial" w:eastAsia="Times New Roman" w:hAnsi="Arial" w:cs="Arial"/>
          <w:color w:val="333333"/>
          <w:lang w:eastAsia="pt-BR"/>
        </w:rPr>
        <w:t> </w:t>
      </w:r>
    </w:p>
    <w:p w14:paraId="3410A646" w14:textId="77777777" w:rsidR="00A1741A" w:rsidRPr="00A1741A" w:rsidRDefault="00A1741A" w:rsidP="00A1741A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1741A">
        <w:rPr>
          <w:rFonts w:ascii="Arial" w:eastAsia="Times New Roman" w:hAnsi="Arial" w:cs="Arial"/>
          <w:color w:val="333333"/>
          <w:lang w:eastAsia="pt-BR"/>
        </w:rPr>
        <w:t>_____________________________________________________________________,</w:t>
      </w:r>
    </w:p>
    <w:p w14:paraId="7DC78918" w14:textId="77777777" w:rsidR="00A1741A" w:rsidRDefault="00A1741A" w:rsidP="00A1741A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1741A">
        <w:rPr>
          <w:rFonts w:ascii="Arial" w:eastAsia="Times New Roman" w:hAnsi="Arial" w:cs="Arial"/>
          <w:color w:val="333333"/>
          <w:lang w:eastAsia="pt-BR"/>
        </w:rPr>
        <w:t>(nome completo do representante legal da empresa), brasileiro (a), estado civil, profissão (qualificação), portador da Carteira de Identidade nº ____________________e inscrito no CPF/MF sob o nº ________________________, residente e domiciliado  ______________________________</w:t>
      </w:r>
      <w:r w:rsidR="00AB259A">
        <w:rPr>
          <w:rFonts w:ascii="Arial" w:eastAsia="Times New Roman" w:hAnsi="Arial" w:cs="Arial"/>
          <w:color w:val="333333"/>
          <w:lang w:eastAsia="pt-BR"/>
        </w:rPr>
        <w:t>________________</w:t>
      </w:r>
      <w:r>
        <w:rPr>
          <w:rFonts w:ascii="Arial" w:eastAsia="Times New Roman" w:hAnsi="Arial" w:cs="Arial"/>
          <w:color w:val="333333"/>
          <w:lang w:eastAsia="pt-BR"/>
        </w:rPr>
        <w:t>_</w:t>
      </w:r>
      <w:r w:rsidRPr="00A1741A">
        <w:rPr>
          <w:rFonts w:ascii="Arial" w:eastAsia="Times New Roman" w:hAnsi="Arial" w:cs="Arial"/>
          <w:color w:val="333333"/>
          <w:lang w:eastAsia="pt-BR"/>
        </w:rPr>
        <w:t>, vem, perante o Município do Recife, declarar, conforme ART nº ______________________, ter ciência e assumir, sob as penas da lei, a responsabilidade pelo cumprimento da legislação Municipal, Estadual e Federal vigentes, acerca das condições ambientais e de higiene, segurança, estabilidade e habitabilidade da edificação situada na ________________________________________</w:t>
      </w:r>
      <w:r>
        <w:rPr>
          <w:rFonts w:ascii="Arial" w:eastAsia="Times New Roman" w:hAnsi="Arial" w:cs="Arial"/>
          <w:color w:val="333333"/>
          <w:lang w:eastAsia="pt-BR"/>
        </w:rPr>
        <w:t>_____________________________</w:t>
      </w:r>
      <w:r w:rsidRPr="00A1741A">
        <w:rPr>
          <w:rFonts w:ascii="Arial" w:eastAsia="Times New Roman" w:hAnsi="Arial" w:cs="Arial"/>
          <w:color w:val="333333"/>
          <w:lang w:eastAsia="pt-BR"/>
        </w:rPr>
        <w:t>, onde será (ou está) instalada a atividade e para a qual é requerido o Alvará de Localização e Funcionamento Condicionado da Empresa __________________________________________</w:t>
      </w:r>
      <w:r>
        <w:rPr>
          <w:rFonts w:ascii="Arial" w:eastAsia="Times New Roman" w:hAnsi="Arial" w:cs="Arial"/>
          <w:color w:val="333333"/>
          <w:lang w:eastAsia="pt-BR"/>
        </w:rPr>
        <w:t>___________________________</w:t>
      </w:r>
      <w:r w:rsidRPr="00A1741A">
        <w:rPr>
          <w:rFonts w:ascii="Arial" w:eastAsia="Times New Roman" w:hAnsi="Arial" w:cs="Arial"/>
          <w:color w:val="333333"/>
          <w:lang w:eastAsia="pt-BR"/>
        </w:rPr>
        <w:t xml:space="preserve">   e, especificamente, pelo compromisso de que, no prazo máximo de até 24 (vinte e quatro) meses, contados da data de concessão do Alvará de Localização e Funcionamento Condicionado para a empresa em referência, será requerido o alvará Definitivo e atendidos os requisitos e exigências previstas na legislação pertinente, em especial aquelas relativas à acessibilidade da edificação. </w:t>
      </w:r>
    </w:p>
    <w:p w14:paraId="6AE34A5D" w14:textId="77777777" w:rsidR="00A1741A" w:rsidRPr="00A1741A" w:rsidRDefault="00A1741A" w:rsidP="00A1741A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1741A">
        <w:rPr>
          <w:rFonts w:ascii="Arial" w:eastAsia="Times New Roman" w:hAnsi="Arial" w:cs="Arial"/>
          <w:color w:val="333333"/>
          <w:lang w:eastAsia="pt-BR"/>
        </w:rPr>
        <w:t>Declaro ainda que serão cumpridas todas as normas de segurança pertinentes ao pleno funcionamento da atividade, dentre elas:</w:t>
      </w:r>
    </w:p>
    <w:p w14:paraId="2CA8BA50" w14:textId="77777777" w:rsidR="00A1741A" w:rsidRPr="00A1741A" w:rsidRDefault="00A1741A" w:rsidP="00A1741A">
      <w:pPr>
        <w:pStyle w:val="PargrafodaLista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1741A">
        <w:rPr>
          <w:rFonts w:ascii="Arial" w:eastAsia="Times New Roman" w:hAnsi="Arial" w:cs="Arial"/>
          <w:color w:val="333333"/>
          <w:lang w:eastAsia="pt-BR"/>
        </w:rPr>
        <w:t>Atestado de regularidade do Corpo de Bombeiros atualizado;</w:t>
      </w:r>
    </w:p>
    <w:p w14:paraId="60005186" w14:textId="77777777" w:rsidR="00A1741A" w:rsidRPr="00A1741A" w:rsidRDefault="00A1741A" w:rsidP="00A1741A">
      <w:pPr>
        <w:pStyle w:val="PargrafodaLista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1741A">
        <w:rPr>
          <w:rFonts w:ascii="Arial" w:eastAsia="Times New Roman" w:hAnsi="Arial" w:cs="Arial"/>
          <w:color w:val="333333"/>
          <w:lang w:eastAsia="pt-BR"/>
        </w:rPr>
        <w:t>Atendimento da capacidade máxima de público, calculada de acordo com os conceitos definidos pela Associação Brasileira de Normas Técnicas - ABNT; (</w:t>
      </w:r>
      <w:r w:rsidRPr="00A1741A">
        <w:rPr>
          <w:rFonts w:ascii="Arial" w:eastAsia="Times New Roman" w:hAnsi="Arial" w:cs="Arial"/>
          <w:i/>
          <w:iCs/>
          <w:color w:val="333333"/>
          <w:lang w:eastAsia="pt-BR"/>
        </w:rPr>
        <w:t>exclusivamente para as atividades definidas no inciso IV, do Artigo 4º, desta Lei);</w:t>
      </w:r>
    </w:p>
    <w:p w14:paraId="07445FF1" w14:textId="77777777" w:rsidR="00A1741A" w:rsidRPr="00A1741A" w:rsidRDefault="00A1741A" w:rsidP="00A1741A">
      <w:pPr>
        <w:pStyle w:val="PargrafodaLista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1741A">
        <w:rPr>
          <w:rFonts w:ascii="Arial" w:eastAsia="Times New Roman" w:hAnsi="Arial" w:cs="Arial"/>
          <w:color w:val="333333"/>
          <w:lang w:eastAsia="pt-BR"/>
        </w:rPr>
        <w:t>Não utilização de fogos de artifício no interior do estabelecimento; (</w:t>
      </w:r>
      <w:r w:rsidRPr="00A1741A">
        <w:rPr>
          <w:rFonts w:ascii="Arial" w:eastAsia="Times New Roman" w:hAnsi="Arial" w:cs="Arial"/>
          <w:i/>
          <w:iCs/>
          <w:color w:val="333333"/>
          <w:lang w:eastAsia="pt-BR"/>
        </w:rPr>
        <w:t>exclusivamente para as atividades definidas no inciso IV, do Artigo 4º, desta Lei);</w:t>
      </w:r>
    </w:p>
    <w:p w14:paraId="6521675B" w14:textId="77777777" w:rsidR="00A1741A" w:rsidRPr="00A1741A" w:rsidRDefault="00A1741A" w:rsidP="00A1741A">
      <w:pPr>
        <w:pStyle w:val="PargrafodaLista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1741A">
        <w:rPr>
          <w:rFonts w:ascii="Arial" w:eastAsia="Times New Roman" w:hAnsi="Arial" w:cs="Arial"/>
          <w:color w:val="333333"/>
          <w:lang w:eastAsia="pt-BR"/>
        </w:rPr>
        <w:lastRenderedPageBreak/>
        <w:t>Definição de rotas de fugas através de sinalização e desobstrução permanente das mesmas;</w:t>
      </w:r>
    </w:p>
    <w:p w14:paraId="4D8700D9" w14:textId="77777777" w:rsidR="00A1741A" w:rsidRPr="00A1741A" w:rsidRDefault="00A1741A" w:rsidP="00A1741A">
      <w:pPr>
        <w:pStyle w:val="PargrafodaLista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1741A">
        <w:rPr>
          <w:rFonts w:ascii="Arial" w:eastAsia="Times New Roman" w:hAnsi="Arial" w:cs="Arial"/>
          <w:color w:val="333333"/>
          <w:lang w:eastAsia="pt-BR"/>
        </w:rPr>
        <w:t>Dimensionamento das portas de saída de acordo com determinações do Corpo de Bombeiros;</w:t>
      </w:r>
    </w:p>
    <w:p w14:paraId="4F386929" w14:textId="77777777" w:rsidR="00A1741A" w:rsidRPr="00A1741A" w:rsidRDefault="00A1741A" w:rsidP="00A1741A">
      <w:pPr>
        <w:pStyle w:val="PargrafodaLista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1741A">
        <w:rPr>
          <w:rFonts w:ascii="Arial" w:eastAsia="Times New Roman" w:hAnsi="Arial" w:cs="Arial"/>
          <w:color w:val="333333"/>
          <w:lang w:eastAsia="pt-BR"/>
        </w:rPr>
        <w:t>Atendimento a Lei Municipal nº 16.217/96 e a Norma Técnica nº 001/2012 – CTTU, referentes à realização de Carga e Descarga de mercadorias e bens.</w:t>
      </w:r>
    </w:p>
    <w:p w14:paraId="42272C0D" w14:textId="77777777" w:rsidR="00A1741A" w:rsidRPr="00A1741A" w:rsidRDefault="00A1741A" w:rsidP="00A1741A">
      <w:pPr>
        <w:spacing w:after="150" w:line="360" w:lineRule="auto"/>
        <w:ind w:left="59"/>
        <w:jc w:val="both"/>
        <w:rPr>
          <w:rFonts w:ascii="Arial" w:eastAsia="Times New Roman" w:hAnsi="Arial" w:cs="Arial"/>
          <w:color w:val="333333"/>
          <w:lang w:eastAsia="pt-BR"/>
        </w:rPr>
      </w:pPr>
      <w:r w:rsidRPr="00A1741A">
        <w:rPr>
          <w:rFonts w:ascii="Arial" w:eastAsia="Times New Roman" w:hAnsi="Arial" w:cs="Arial"/>
          <w:color w:val="333333"/>
          <w:lang w:eastAsia="pt-BR"/>
        </w:rPr>
        <w:t> </w:t>
      </w:r>
    </w:p>
    <w:p w14:paraId="73D1C69C" w14:textId="28F8347A" w:rsidR="00A1741A" w:rsidRPr="00A1741A" w:rsidRDefault="00A1741A" w:rsidP="00A1741A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1741A">
        <w:rPr>
          <w:rFonts w:ascii="Arial" w:eastAsia="Times New Roman" w:hAnsi="Arial" w:cs="Arial"/>
          <w:color w:val="333333"/>
          <w:lang w:eastAsia="pt-BR"/>
        </w:rPr>
        <w:t xml:space="preserve">Declara ainda, que está ciente de que a constatação, pela fiscalização da Secretaria de </w:t>
      </w:r>
      <w:r w:rsidR="00C21F9A">
        <w:rPr>
          <w:rFonts w:ascii="Arial" w:eastAsia="Times New Roman" w:hAnsi="Arial" w:cs="Arial"/>
          <w:color w:val="333333"/>
          <w:lang w:eastAsia="pt-BR"/>
        </w:rPr>
        <w:t>Política Urbana e Licenciamento</w:t>
      </w:r>
      <w:r w:rsidRPr="00A1741A">
        <w:rPr>
          <w:rFonts w:ascii="Arial" w:eastAsia="Times New Roman" w:hAnsi="Arial" w:cs="Arial"/>
          <w:color w:val="333333"/>
          <w:lang w:eastAsia="pt-BR"/>
        </w:rPr>
        <w:t xml:space="preserve"> ou outra que lhe venha a suceder com igual finalidade, do não cumprimento das obrigações previstas acarretará multa de 10% (dez por cento) do valor venal do imóvel, constante do Cadastro Imobiliário relativo ao imóvel onde funciona, e demais penalidades impostas nesta lei, podendo resultar na interdição automática do estabelecimento.</w:t>
      </w:r>
    </w:p>
    <w:p w14:paraId="51BD5159" w14:textId="77777777" w:rsidR="00A1741A" w:rsidRPr="00A1741A" w:rsidRDefault="00A1741A" w:rsidP="00A1741A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1741A">
        <w:rPr>
          <w:rFonts w:ascii="Arial" w:eastAsia="Times New Roman" w:hAnsi="Arial" w:cs="Arial"/>
          <w:color w:val="333333"/>
          <w:lang w:eastAsia="pt-BR"/>
        </w:rPr>
        <w:t> </w:t>
      </w:r>
    </w:p>
    <w:p w14:paraId="66E694C7" w14:textId="77777777" w:rsidR="00A1741A" w:rsidRPr="00A1741A" w:rsidRDefault="00A1741A" w:rsidP="00A1741A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proofErr w:type="gramStart"/>
      <w:r w:rsidRPr="00A1741A">
        <w:rPr>
          <w:rFonts w:ascii="Arial" w:eastAsia="Times New Roman" w:hAnsi="Arial" w:cs="Arial"/>
          <w:color w:val="333333"/>
          <w:lang w:eastAsia="pt-BR"/>
        </w:rPr>
        <w:t>Recife,  _</w:t>
      </w:r>
      <w:proofErr w:type="gramEnd"/>
      <w:r w:rsidRPr="00A1741A">
        <w:rPr>
          <w:rFonts w:ascii="Arial" w:eastAsia="Times New Roman" w:hAnsi="Arial" w:cs="Arial"/>
          <w:color w:val="333333"/>
          <w:lang w:eastAsia="pt-BR"/>
        </w:rPr>
        <w:t xml:space="preserve">____ de   ________________  de   </w:t>
      </w:r>
      <w:r>
        <w:rPr>
          <w:rFonts w:ascii="Arial" w:eastAsia="Times New Roman" w:hAnsi="Arial" w:cs="Arial"/>
          <w:color w:val="333333"/>
          <w:lang w:eastAsia="pt-BR"/>
        </w:rPr>
        <w:t>20</w:t>
      </w:r>
      <w:r w:rsidRPr="00A1741A">
        <w:rPr>
          <w:rFonts w:ascii="Arial" w:eastAsia="Times New Roman" w:hAnsi="Arial" w:cs="Arial"/>
          <w:color w:val="333333"/>
          <w:lang w:eastAsia="pt-BR"/>
        </w:rPr>
        <w:t>_____   .</w:t>
      </w:r>
    </w:p>
    <w:p w14:paraId="43F51CAB" w14:textId="77777777" w:rsidR="004E64EC" w:rsidRDefault="004E64EC" w:rsidP="00A1741A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</w:p>
    <w:p w14:paraId="2D5996C0" w14:textId="77777777" w:rsidR="00234D16" w:rsidRPr="00234D16" w:rsidRDefault="00234D16" w:rsidP="00234D16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>
        <w:rPr>
          <w:rFonts w:ascii="Arial" w:eastAsia="Times New Roman" w:hAnsi="Arial" w:cs="Arial"/>
          <w:b/>
          <w:color w:val="333333"/>
          <w:lang w:eastAsia="pt-BR"/>
        </w:rPr>
        <w:t>Representante legal da empresa:</w:t>
      </w:r>
      <w:r w:rsidRPr="00234D16">
        <w:rPr>
          <w:rFonts w:ascii="Arial" w:eastAsia="Times New Roman" w:hAnsi="Arial" w:cs="Arial"/>
          <w:color w:val="333333"/>
          <w:lang w:eastAsia="pt-BR"/>
        </w:rPr>
        <w:t>                                 </w:t>
      </w:r>
    </w:p>
    <w:p w14:paraId="60F91A4A" w14:textId="77777777" w:rsidR="00A1741A" w:rsidRPr="00A1741A" w:rsidRDefault="00E86BF2" w:rsidP="00A1741A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>Assinatura</w:t>
      </w:r>
      <w:r w:rsidR="00A1741A" w:rsidRPr="00A1741A">
        <w:rPr>
          <w:rFonts w:ascii="Arial" w:eastAsia="Times New Roman" w:hAnsi="Arial" w:cs="Arial"/>
          <w:color w:val="333333"/>
          <w:lang w:eastAsia="pt-BR"/>
        </w:rPr>
        <w:t>___________</w:t>
      </w:r>
      <w:r w:rsidR="00A1741A">
        <w:rPr>
          <w:rFonts w:ascii="Arial" w:eastAsia="Times New Roman" w:hAnsi="Arial" w:cs="Arial"/>
          <w:color w:val="333333"/>
          <w:lang w:eastAsia="pt-BR"/>
        </w:rPr>
        <w:t>_____________</w:t>
      </w:r>
      <w:r>
        <w:rPr>
          <w:rFonts w:ascii="Arial" w:eastAsia="Times New Roman" w:hAnsi="Arial" w:cs="Arial"/>
          <w:color w:val="333333"/>
          <w:lang w:eastAsia="pt-BR"/>
        </w:rPr>
        <w:t>____</w:t>
      </w:r>
      <w:r w:rsidR="00A1741A" w:rsidRPr="00A1741A">
        <w:rPr>
          <w:rFonts w:ascii="Arial" w:eastAsia="Times New Roman" w:hAnsi="Arial" w:cs="Arial"/>
          <w:color w:val="333333"/>
          <w:lang w:eastAsia="pt-BR"/>
        </w:rPr>
        <w:t>__________________________             </w:t>
      </w:r>
    </w:p>
    <w:p w14:paraId="4F728138" w14:textId="77777777" w:rsidR="00A1741A" w:rsidRPr="00A1741A" w:rsidRDefault="00A1741A" w:rsidP="00A1741A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A1741A">
        <w:rPr>
          <w:rFonts w:ascii="Arial" w:eastAsia="Times New Roman" w:hAnsi="Arial" w:cs="Arial"/>
          <w:color w:val="333333"/>
          <w:lang w:eastAsia="pt-BR"/>
        </w:rPr>
        <w:t>Nome completo:                                                                                   </w:t>
      </w:r>
    </w:p>
    <w:p w14:paraId="76D4103D" w14:textId="48A939DD" w:rsidR="00A1741A" w:rsidRPr="00943137" w:rsidRDefault="00A1741A" w:rsidP="00A1741A">
      <w:pPr>
        <w:spacing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943137">
        <w:rPr>
          <w:rFonts w:ascii="Arial" w:eastAsia="Times New Roman" w:hAnsi="Arial" w:cs="Arial"/>
          <w:color w:val="333333"/>
          <w:lang w:eastAsia="pt-BR"/>
        </w:rPr>
        <w:t>CPF</w:t>
      </w:r>
      <w:r w:rsidR="007208E8">
        <w:rPr>
          <w:rFonts w:ascii="Arial" w:eastAsia="Times New Roman" w:hAnsi="Arial" w:cs="Arial"/>
          <w:color w:val="333333"/>
          <w:lang w:eastAsia="pt-BR"/>
        </w:rPr>
        <w:t>:</w:t>
      </w:r>
      <w:r w:rsidRPr="00943137">
        <w:rPr>
          <w:rFonts w:ascii="Arial" w:eastAsia="Times New Roman" w:hAnsi="Arial" w:cs="Arial"/>
          <w:color w:val="333333"/>
          <w:lang w:eastAsia="pt-BR"/>
        </w:rPr>
        <w:t xml:space="preserve">     </w:t>
      </w:r>
    </w:p>
    <w:p w14:paraId="407FFEA1" w14:textId="77777777" w:rsidR="00E766C4" w:rsidRPr="00A1741A" w:rsidRDefault="00E766C4" w:rsidP="00A1741A">
      <w:pPr>
        <w:spacing w:line="360" w:lineRule="auto"/>
        <w:jc w:val="both"/>
        <w:rPr>
          <w:rFonts w:ascii="Arial" w:hAnsi="Arial" w:cs="Arial"/>
        </w:rPr>
      </w:pPr>
    </w:p>
    <w:sectPr w:rsidR="00E766C4" w:rsidRPr="00A17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37DE1"/>
    <w:multiLevelType w:val="hybridMultilevel"/>
    <w:tmpl w:val="E21010C6"/>
    <w:lvl w:ilvl="0" w:tplc="9816201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1A"/>
    <w:rsid w:val="00010203"/>
    <w:rsid w:val="00234D16"/>
    <w:rsid w:val="004E64EC"/>
    <w:rsid w:val="007208E8"/>
    <w:rsid w:val="00943137"/>
    <w:rsid w:val="00A1741A"/>
    <w:rsid w:val="00AB259A"/>
    <w:rsid w:val="00BC63D8"/>
    <w:rsid w:val="00C21F9A"/>
    <w:rsid w:val="00E766C4"/>
    <w:rsid w:val="00E8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BDEB"/>
  <w15:chartTrackingRefBased/>
  <w15:docId w15:val="{7B31E6B0-FFEB-49AC-B6BF-561C897F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17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741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1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741A"/>
    <w:rPr>
      <w:b/>
      <w:bCs/>
    </w:rPr>
  </w:style>
  <w:style w:type="character" w:styleId="nfase">
    <w:name w:val="Emphasis"/>
    <w:basedOn w:val="Fontepargpadro"/>
    <w:uiPriority w:val="20"/>
    <w:qFormat/>
    <w:rsid w:val="00A1741A"/>
    <w:rPr>
      <w:i/>
      <w:iCs/>
    </w:rPr>
  </w:style>
  <w:style w:type="paragraph" w:styleId="PargrafodaLista">
    <w:name w:val="List Paragraph"/>
    <w:basedOn w:val="Normal"/>
    <w:uiPriority w:val="34"/>
    <w:qFormat/>
    <w:rsid w:val="00A1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02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7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5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32438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3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0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1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0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63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7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5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elbia pires</dc:creator>
  <cp:keywords/>
  <dc:description/>
  <cp:lastModifiedBy>ELBIA PIRES</cp:lastModifiedBy>
  <cp:revision>8</cp:revision>
  <dcterms:created xsi:type="dcterms:W3CDTF">2016-09-05T14:41:00Z</dcterms:created>
  <dcterms:modified xsi:type="dcterms:W3CDTF">2021-09-27T17:54:00Z</dcterms:modified>
</cp:coreProperties>
</file>